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98" w:rsidRDefault="00EF3514" w:rsidP="00A7728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9345930" cy="6658764"/>
            <wp:effectExtent l="19050" t="0" r="7620" b="0"/>
            <wp:docPr id="1" name="Рисунок 1" descr="G:\20-AP-2020\12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-AP-2020\122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665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87" w:rsidRPr="00035350" w:rsidRDefault="00A77287" w:rsidP="00A7728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Оглавление</w:t>
      </w:r>
    </w:p>
    <w:p w:rsidR="00A77287" w:rsidRDefault="00A77287" w:rsidP="00A7728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Аннотация</w:t>
      </w:r>
    </w:p>
    <w:p w:rsidR="00A77287" w:rsidRDefault="00A77287" w:rsidP="00A77287">
      <w:pPr>
        <w:ind w:firstLine="567"/>
        <w:rPr>
          <w:sz w:val="26"/>
          <w:szCs w:val="26"/>
        </w:rPr>
      </w:pP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I. Характеристика образовательной среды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1.1. Общие сведения об организации 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 xml:space="preserve">категории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требующих особого внимания</w:t>
      </w:r>
      <w:r w:rsidRPr="00035350">
        <w:rPr>
          <w:sz w:val="26"/>
          <w:szCs w:val="26"/>
        </w:rPr>
        <w:t xml:space="preserve"> 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1.4. Характеристика информационной обеспеченности психологической безопасности образовательной среды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1.5. Локальные акты, обеспечивающие психологическую безопасность в ОО</w:t>
      </w:r>
    </w:p>
    <w:p w:rsidR="00A77287" w:rsidRDefault="00A77287" w:rsidP="00A77287">
      <w:pPr>
        <w:ind w:firstLine="567"/>
        <w:rPr>
          <w:sz w:val="26"/>
          <w:szCs w:val="26"/>
        </w:rPr>
      </w:pP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II. Актуальное состояние социально - психологической среды образовательной организации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2.1.1. Комфортность (преобладающее эмоциональное состояние и социальн</w:t>
      </w:r>
      <w:proofErr w:type="gramStart"/>
      <w:r w:rsidRPr="00035350">
        <w:rPr>
          <w:sz w:val="26"/>
          <w:szCs w:val="26"/>
        </w:rPr>
        <w:t>о-</w:t>
      </w:r>
      <w:proofErr w:type="gramEnd"/>
      <w:r w:rsidRPr="00035350">
        <w:rPr>
          <w:sz w:val="26"/>
          <w:szCs w:val="26"/>
        </w:rPr>
        <w:t xml:space="preserve"> психологический климат)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2.1.2.Используемые диагностические методики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2.1.3. Факторы риска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 xml:space="preserve">2.1.4. Защищенность образовательной среды от всех видов насилия (психологическая и информационная защищенность) 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2.15.Используемые диагностические методики</w:t>
      </w:r>
    </w:p>
    <w:p w:rsidR="00A77287" w:rsidRPr="00035350" w:rsidRDefault="00A77287" w:rsidP="00A77287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2.1.6. Факторы риска 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 Оценка удовлетворенности психологической средой ОУ (оптимальный уровень)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2.2.2. Используемые диагностические методики</w:t>
      </w:r>
    </w:p>
    <w:p w:rsidR="00A77287" w:rsidRPr="00035350" w:rsidRDefault="00A77287" w:rsidP="00A77287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2.2.3.Факторы риска </w:t>
      </w:r>
    </w:p>
    <w:p w:rsidR="00A77287" w:rsidRPr="00035350" w:rsidRDefault="00A77287" w:rsidP="00A77287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2.3. Результаты оценки отдельных параметров социально - психологической образовательной среды на специальном уровне</w:t>
      </w:r>
    </w:p>
    <w:p w:rsidR="00A77287" w:rsidRDefault="00A77287" w:rsidP="00A77287">
      <w:pPr>
        <w:ind w:firstLine="567"/>
        <w:rPr>
          <w:sz w:val="26"/>
          <w:szCs w:val="26"/>
        </w:rPr>
      </w:pP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III. Общий вывод по результатам оценки (экспертизы) образовательной среды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</w:p>
    <w:p w:rsidR="00A77287" w:rsidRPr="00035350" w:rsidRDefault="00A77287" w:rsidP="00A77287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IV. План мероприятий по обеспечению психологической безопасности функционирования организации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</w:p>
    <w:p w:rsidR="00A77287" w:rsidRDefault="00A77287" w:rsidP="00A77287">
      <w:pPr>
        <w:ind w:firstLine="567"/>
        <w:rPr>
          <w:sz w:val="26"/>
          <w:szCs w:val="26"/>
        </w:rPr>
      </w:pPr>
      <w:r>
        <w:rPr>
          <w:sz w:val="26"/>
          <w:szCs w:val="26"/>
        </w:rPr>
        <w:t>V. Приложение</w:t>
      </w:r>
    </w:p>
    <w:p w:rsidR="00A77287" w:rsidRPr="00035350" w:rsidRDefault="00A77287" w:rsidP="00A77287">
      <w:pPr>
        <w:ind w:firstLine="567"/>
        <w:rPr>
          <w:sz w:val="26"/>
          <w:szCs w:val="26"/>
        </w:rPr>
      </w:pPr>
    </w:p>
    <w:p w:rsidR="00A77287" w:rsidRDefault="00A77287" w:rsidP="00A77287">
      <w:pPr>
        <w:rPr>
          <w:sz w:val="26"/>
          <w:szCs w:val="26"/>
        </w:rPr>
      </w:pPr>
    </w:p>
    <w:p w:rsidR="00416D98" w:rsidRDefault="00416D98" w:rsidP="00FD4AB5">
      <w:pPr>
        <w:rPr>
          <w:b/>
          <w:sz w:val="26"/>
          <w:szCs w:val="26"/>
        </w:rPr>
      </w:pPr>
    </w:p>
    <w:p w:rsidR="00416D98" w:rsidRDefault="00416D98" w:rsidP="00A77287">
      <w:pPr>
        <w:jc w:val="center"/>
        <w:rPr>
          <w:b/>
          <w:sz w:val="26"/>
          <w:szCs w:val="26"/>
        </w:rPr>
      </w:pPr>
    </w:p>
    <w:p w:rsidR="00416D98" w:rsidRDefault="00416D98" w:rsidP="00A77287">
      <w:pPr>
        <w:jc w:val="center"/>
        <w:rPr>
          <w:b/>
          <w:sz w:val="26"/>
          <w:szCs w:val="26"/>
        </w:rPr>
      </w:pPr>
    </w:p>
    <w:p w:rsidR="00A77287" w:rsidRPr="00DC130E" w:rsidRDefault="00A77287" w:rsidP="00A77287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t>Аннотация</w:t>
      </w:r>
    </w:p>
    <w:p w:rsidR="00A77287" w:rsidRDefault="00A77287" w:rsidP="00A77287"/>
    <w:p w:rsidR="00A77287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lastRenderedPageBreak/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A77287" w:rsidRDefault="00A77287" w:rsidP="00A772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разработан по состоянию на </w:t>
      </w:r>
      <w:r w:rsidR="00416D98" w:rsidRPr="00416D98">
        <w:rPr>
          <w:sz w:val="26"/>
          <w:szCs w:val="26"/>
          <w:u w:val="single"/>
        </w:rPr>
        <w:t>15.0</w:t>
      </w:r>
      <w:r w:rsidR="00FD4AB5">
        <w:rPr>
          <w:sz w:val="26"/>
          <w:szCs w:val="26"/>
          <w:u w:val="single"/>
        </w:rPr>
        <w:t>4</w:t>
      </w:r>
      <w:r w:rsidR="00416D98" w:rsidRPr="00416D98">
        <w:rPr>
          <w:sz w:val="26"/>
          <w:szCs w:val="26"/>
          <w:u w:val="single"/>
        </w:rPr>
        <w:t>.20</w:t>
      </w:r>
      <w:r w:rsidR="00FD4AB5">
        <w:rPr>
          <w:sz w:val="26"/>
          <w:szCs w:val="26"/>
          <w:u w:val="single"/>
        </w:rPr>
        <w:t xml:space="preserve">19 </w:t>
      </w:r>
      <w:r>
        <w:rPr>
          <w:sz w:val="26"/>
          <w:szCs w:val="26"/>
        </w:rPr>
        <w:t>и корректируется по мере необходимости:</w:t>
      </w:r>
    </w:p>
    <w:p w:rsidR="00A77287" w:rsidRDefault="00A77287" w:rsidP="00A772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1 части обновляются ежегодно;</w:t>
      </w:r>
    </w:p>
    <w:p w:rsidR="00A77287" w:rsidRDefault="00A77287" w:rsidP="00A772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2-4 частей – </w:t>
      </w:r>
      <w:r w:rsidRPr="00035350">
        <w:rPr>
          <w:sz w:val="26"/>
          <w:szCs w:val="26"/>
        </w:rPr>
        <w:t>не реже, чем 1 раз в три года</w:t>
      </w:r>
      <w:r>
        <w:rPr>
          <w:sz w:val="26"/>
          <w:szCs w:val="26"/>
        </w:rPr>
        <w:t>.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Уровень психологической безопасности определяется отдельно на каждой возрастной ступени и в целом по образовательной организации</w:t>
      </w:r>
      <w:r>
        <w:rPr>
          <w:sz w:val="26"/>
          <w:szCs w:val="26"/>
        </w:rPr>
        <w:t xml:space="preserve"> в целом</w:t>
      </w:r>
      <w:r w:rsidRPr="00035350">
        <w:rPr>
          <w:sz w:val="26"/>
          <w:szCs w:val="26"/>
        </w:rPr>
        <w:t xml:space="preserve">. 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Выбор участников образовательных отношений для участия в экспертизе осуществля</w:t>
      </w:r>
      <w:r>
        <w:rPr>
          <w:sz w:val="26"/>
          <w:szCs w:val="26"/>
        </w:rPr>
        <w:t>е</w:t>
      </w:r>
      <w:r w:rsidRPr="0003535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03535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схеме </w:t>
      </w:r>
      <w:r w:rsidRPr="00DC130E">
        <w:rPr>
          <w:i/>
          <w:sz w:val="26"/>
          <w:szCs w:val="26"/>
        </w:rPr>
        <w:t>(выбрать один из вариантов):</w:t>
      </w:r>
      <w:r w:rsidRPr="00035350">
        <w:rPr>
          <w:sz w:val="26"/>
          <w:szCs w:val="26"/>
        </w:rPr>
        <w:t xml:space="preserve"> 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1 вариант</w:t>
      </w:r>
      <w:r>
        <w:rPr>
          <w:sz w:val="26"/>
          <w:szCs w:val="26"/>
        </w:rPr>
        <w:t>:</w:t>
      </w:r>
      <w:r w:rsidRPr="00035350">
        <w:rPr>
          <w:sz w:val="26"/>
          <w:szCs w:val="26"/>
        </w:rPr>
        <w:t xml:space="preserve"> по одному классу в каждой параллели с 1 по 11 класс, их родители и педагоги;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2 вариант</w:t>
      </w:r>
      <w:r>
        <w:rPr>
          <w:sz w:val="26"/>
          <w:szCs w:val="26"/>
        </w:rPr>
        <w:t>:</w:t>
      </w:r>
      <w:r w:rsidRPr="00035350">
        <w:rPr>
          <w:sz w:val="26"/>
          <w:szCs w:val="26"/>
        </w:rPr>
        <w:t xml:space="preserve"> по 1-2 параллел</w:t>
      </w:r>
      <w:r>
        <w:rPr>
          <w:sz w:val="26"/>
          <w:szCs w:val="26"/>
        </w:rPr>
        <w:t>и</w:t>
      </w:r>
      <w:r w:rsidRPr="00035350">
        <w:rPr>
          <w:sz w:val="26"/>
          <w:szCs w:val="26"/>
        </w:rPr>
        <w:t xml:space="preserve"> на каждой ступени обучения (например, параллели 3-х и 4-х классов, 7 и 8-х классов и 10 классов), их родители и педагоги.</w:t>
      </w:r>
    </w:p>
    <w:p w:rsidR="00A77287" w:rsidRDefault="00A77287" w:rsidP="00A772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вариант (для </w:t>
      </w:r>
      <w:r w:rsidRPr="00035350">
        <w:rPr>
          <w:sz w:val="26"/>
          <w:szCs w:val="26"/>
        </w:rPr>
        <w:t>организаци</w:t>
      </w:r>
      <w:r>
        <w:rPr>
          <w:sz w:val="26"/>
          <w:szCs w:val="26"/>
        </w:rPr>
        <w:t>й</w:t>
      </w:r>
      <w:r w:rsidRPr="00035350">
        <w:rPr>
          <w:sz w:val="26"/>
          <w:szCs w:val="26"/>
        </w:rPr>
        <w:t xml:space="preserve"> дошкольного образования в качестве основных участников экспертизы выступают родители и педагоги (дети с 5-летнего возраста опрашиваются по отдельным параметрам)</w:t>
      </w:r>
      <w:r>
        <w:rPr>
          <w:sz w:val="26"/>
          <w:szCs w:val="26"/>
        </w:rPr>
        <w:t>;</w:t>
      </w:r>
    </w:p>
    <w:p w:rsidR="00A77287" w:rsidRPr="00035350" w:rsidRDefault="00A77287" w:rsidP="00A77287">
      <w:pPr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 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Актуальное с</w:t>
      </w:r>
      <w:r w:rsidRPr="00035350">
        <w:rPr>
          <w:sz w:val="26"/>
          <w:szCs w:val="26"/>
        </w:rPr>
        <w:t>остояние психологической безопасности</w:t>
      </w:r>
      <w:r>
        <w:rPr>
          <w:sz w:val="26"/>
          <w:szCs w:val="26"/>
        </w:rPr>
        <w:t xml:space="preserve"> (обязательный уровень)</w:t>
      </w:r>
      <w:r w:rsidRPr="00035350">
        <w:rPr>
          <w:sz w:val="26"/>
          <w:szCs w:val="26"/>
        </w:rPr>
        <w:t xml:space="preserve">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</w:t>
      </w:r>
      <w:proofErr w:type="gramEnd"/>
      <w:r w:rsidRPr="00035350">
        <w:rPr>
          <w:sz w:val="26"/>
          <w:szCs w:val="26"/>
        </w:rPr>
        <w:t xml:space="preserve"> При положительных результатах экспертиза может быть ограничена данным уровнем.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</w:t>
      </w:r>
      <w:r>
        <w:rPr>
          <w:sz w:val="26"/>
          <w:szCs w:val="26"/>
        </w:rPr>
        <w:t xml:space="preserve">психологической безопасности </w:t>
      </w:r>
      <w:r w:rsidRPr="00035350">
        <w:rPr>
          <w:sz w:val="26"/>
          <w:szCs w:val="26"/>
        </w:rPr>
        <w:t xml:space="preserve">образовательной среды. 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035350">
        <w:rPr>
          <w:sz w:val="26"/>
          <w:szCs w:val="26"/>
        </w:rPr>
        <w:t>буллинга</w:t>
      </w:r>
      <w:proofErr w:type="spellEnd"/>
      <w:r w:rsidRPr="00035350">
        <w:rPr>
          <w:sz w:val="26"/>
          <w:szCs w:val="26"/>
        </w:rPr>
        <w:t xml:space="preserve">, рисков </w:t>
      </w:r>
      <w:proofErr w:type="spellStart"/>
      <w:r w:rsidRPr="00035350">
        <w:rPr>
          <w:sz w:val="26"/>
          <w:szCs w:val="26"/>
        </w:rPr>
        <w:t>самоповреждающего</w:t>
      </w:r>
      <w:proofErr w:type="spellEnd"/>
      <w:r w:rsidRPr="00035350">
        <w:rPr>
          <w:sz w:val="26"/>
          <w:szCs w:val="26"/>
        </w:rPr>
        <w:t xml:space="preserve"> и суицидального поведения и т.д.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Степень психологической безопасности определяется путем выведения среднего значения по всем параметрам </w:t>
      </w:r>
      <w:r w:rsidRPr="00500CD8">
        <w:rPr>
          <w:sz w:val="26"/>
          <w:szCs w:val="26"/>
        </w:rPr>
        <w:t>обязательного уровня.</w:t>
      </w:r>
      <w:r w:rsidRPr="00035350">
        <w:rPr>
          <w:sz w:val="26"/>
          <w:szCs w:val="26"/>
        </w:rPr>
        <w:t xml:space="preserve">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</w:t>
      </w:r>
      <w:proofErr w:type="gramStart"/>
      <w:r w:rsidRPr="00035350">
        <w:rPr>
          <w:sz w:val="26"/>
          <w:szCs w:val="26"/>
        </w:rPr>
        <w:t>образом</w:t>
      </w:r>
      <w:proofErr w:type="gramEnd"/>
      <w:r w:rsidRPr="00035350">
        <w:rPr>
          <w:sz w:val="26"/>
          <w:szCs w:val="26"/>
        </w:rPr>
        <w:t xml:space="preserve"> оценивается каждый параметр.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Психологически безопасной образовательная среда может считаться при наличии высоких показателей (не менее 2/3 высокого уровня и не более 1/3 среднего) первого уровня.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При всех средних показателях образовательную среду можно считать условно безопасной.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lastRenderedPageBreak/>
        <w:t xml:space="preserve">При наличии хотя бы одного параметра, находящемся на неудовлетворительном уровне образовательная среда будет оцениваться как опасная. 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A77287" w:rsidRPr="00035350" w:rsidRDefault="00A77287" w:rsidP="00A77287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 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A77287" w:rsidRDefault="00A77287" w:rsidP="00A77287">
      <w:pPr>
        <w:jc w:val="both"/>
      </w:pPr>
    </w:p>
    <w:p w:rsidR="00A77287" w:rsidRPr="00DC130E" w:rsidRDefault="00A77287" w:rsidP="00A77287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t>Содержание паспорта психологической безопасности</w:t>
      </w:r>
    </w:p>
    <w:p w:rsidR="00A77287" w:rsidRDefault="00A77287" w:rsidP="00A77287">
      <w:pPr>
        <w:jc w:val="both"/>
        <w:rPr>
          <w:sz w:val="26"/>
          <w:szCs w:val="26"/>
        </w:rPr>
      </w:pPr>
    </w:p>
    <w:p w:rsidR="00A77287" w:rsidRPr="00DC130E" w:rsidRDefault="00A77287" w:rsidP="00A77287">
      <w:pPr>
        <w:jc w:val="center"/>
        <w:rPr>
          <w:b/>
          <w:sz w:val="26"/>
          <w:szCs w:val="26"/>
        </w:rPr>
      </w:pPr>
      <w:r w:rsidRPr="00DC130E">
        <w:rPr>
          <w:sz w:val="26"/>
          <w:szCs w:val="26"/>
        </w:rPr>
        <w:t xml:space="preserve">I. </w:t>
      </w:r>
      <w:r w:rsidRPr="00DC130E">
        <w:rPr>
          <w:b/>
          <w:sz w:val="26"/>
          <w:szCs w:val="26"/>
        </w:rPr>
        <w:t>Характеристика образовательной среды образовательной организации</w:t>
      </w:r>
    </w:p>
    <w:p w:rsidR="00A77287" w:rsidRDefault="00A77287" w:rsidP="00A77287">
      <w:pPr>
        <w:jc w:val="both"/>
        <w:rPr>
          <w:sz w:val="26"/>
          <w:szCs w:val="26"/>
        </w:rPr>
      </w:pPr>
    </w:p>
    <w:p w:rsidR="00A77287" w:rsidRPr="00DC130E" w:rsidRDefault="00A77287" w:rsidP="00A77287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 xml:space="preserve">1.1.1. Общие сведения об организации </w:t>
      </w:r>
    </w:p>
    <w:p w:rsidR="00A77287" w:rsidRPr="00A86A29" w:rsidRDefault="00A77287" w:rsidP="00A77287">
      <w:pPr>
        <w:rPr>
          <w:sz w:val="26"/>
          <w:szCs w:val="26"/>
          <w:u w:val="single"/>
        </w:rPr>
      </w:pPr>
      <w:r w:rsidRPr="00DC130E">
        <w:rPr>
          <w:sz w:val="26"/>
          <w:szCs w:val="26"/>
        </w:rPr>
        <w:t>Наименование образовательной организации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</w:t>
      </w:r>
      <w:r w:rsidRPr="00A86A29">
        <w:rPr>
          <w:sz w:val="26"/>
          <w:szCs w:val="26"/>
          <w:u w:val="single"/>
        </w:rPr>
        <w:t>муниципальное</w:t>
      </w:r>
      <w:proofErr w:type="spellEnd"/>
      <w:r w:rsidRPr="00A86A29">
        <w:rPr>
          <w:sz w:val="26"/>
          <w:szCs w:val="26"/>
          <w:u w:val="single"/>
        </w:rPr>
        <w:t xml:space="preserve"> казенное общеобразовательное учреждение «</w:t>
      </w:r>
      <w:proofErr w:type="spellStart"/>
      <w:r w:rsidRPr="00A86A29">
        <w:rPr>
          <w:sz w:val="26"/>
          <w:szCs w:val="26"/>
          <w:u w:val="single"/>
        </w:rPr>
        <w:t>Смазневская</w:t>
      </w:r>
      <w:proofErr w:type="spellEnd"/>
      <w:r w:rsidRPr="00A86A29">
        <w:rPr>
          <w:sz w:val="26"/>
          <w:szCs w:val="26"/>
          <w:u w:val="single"/>
        </w:rPr>
        <w:t xml:space="preserve"> средняя общеобразовательная школа»</w:t>
      </w:r>
    </w:p>
    <w:p w:rsidR="00A77287" w:rsidRPr="00DC130E" w:rsidRDefault="00A77287" w:rsidP="00A77287">
      <w:pPr>
        <w:rPr>
          <w:sz w:val="26"/>
          <w:szCs w:val="26"/>
        </w:rPr>
      </w:pPr>
      <w:r w:rsidRPr="00DC130E">
        <w:rPr>
          <w:sz w:val="26"/>
          <w:szCs w:val="26"/>
        </w:rPr>
        <w:t>Тип/ вид образовательной организации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</w:t>
      </w:r>
      <w:proofErr w:type="gramStart"/>
      <w:r w:rsidRPr="00A86A29">
        <w:rPr>
          <w:sz w:val="26"/>
          <w:szCs w:val="26"/>
          <w:u w:val="single"/>
        </w:rPr>
        <w:t>общеобразовательная</w:t>
      </w:r>
      <w:proofErr w:type="spellEnd"/>
      <w:proofErr w:type="gramEnd"/>
      <w:r>
        <w:rPr>
          <w:sz w:val="26"/>
          <w:szCs w:val="26"/>
        </w:rPr>
        <w:t>_________________</w:t>
      </w:r>
    </w:p>
    <w:p w:rsidR="00A77287" w:rsidRPr="00DC130E" w:rsidRDefault="00A77287" w:rsidP="00A77287">
      <w:pPr>
        <w:rPr>
          <w:sz w:val="26"/>
          <w:szCs w:val="26"/>
        </w:rPr>
      </w:pPr>
      <w:r w:rsidRPr="00DC130E">
        <w:rPr>
          <w:sz w:val="26"/>
          <w:szCs w:val="26"/>
        </w:rPr>
        <w:t>Юридический адрес: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</w:t>
      </w:r>
      <w:r w:rsidRPr="00A86A29">
        <w:rPr>
          <w:sz w:val="26"/>
          <w:szCs w:val="26"/>
          <w:u w:val="single"/>
        </w:rPr>
        <w:t>Алтайский</w:t>
      </w:r>
      <w:proofErr w:type="spellEnd"/>
      <w:r w:rsidRPr="00A86A29">
        <w:rPr>
          <w:sz w:val="26"/>
          <w:szCs w:val="26"/>
          <w:u w:val="single"/>
        </w:rPr>
        <w:t xml:space="preserve"> край, </w:t>
      </w:r>
      <w:proofErr w:type="spellStart"/>
      <w:r w:rsidRPr="00A86A29">
        <w:rPr>
          <w:sz w:val="26"/>
          <w:szCs w:val="26"/>
          <w:u w:val="single"/>
        </w:rPr>
        <w:t>Заринский</w:t>
      </w:r>
      <w:proofErr w:type="spellEnd"/>
      <w:r w:rsidRPr="00A86A29">
        <w:rPr>
          <w:sz w:val="26"/>
          <w:szCs w:val="26"/>
          <w:u w:val="single"/>
        </w:rPr>
        <w:t xml:space="preserve"> район, ст. </w:t>
      </w:r>
      <w:proofErr w:type="spellStart"/>
      <w:r w:rsidRPr="00A86A29">
        <w:rPr>
          <w:sz w:val="26"/>
          <w:szCs w:val="26"/>
          <w:u w:val="single"/>
        </w:rPr>
        <w:t>Смазнево</w:t>
      </w:r>
      <w:proofErr w:type="spellEnd"/>
      <w:r w:rsidRPr="00A86A29">
        <w:rPr>
          <w:sz w:val="26"/>
          <w:szCs w:val="26"/>
          <w:u w:val="single"/>
        </w:rPr>
        <w:t>, ул. Гагарина , 13________</w:t>
      </w:r>
      <w:r>
        <w:rPr>
          <w:sz w:val="26"/>
          <w:szCs w:val="26"/>
        </w:rPr>
        <w:t>__________________</w:t>
      </w:r>
    </w:p>
    <w:p w:rsidR="00A77287" w:rsidRPr="00DC130E" w:rsidRDefault="00A77287" w:rsidP="00A77287">
      <w:pPr>
        <w:rPr>
          <w:sz w:val="26"/>
          <w:szCs w:val="26"/>
        </w:rPr>
      </w:pPr>
      <w:r w:rsidRPr="00DC130E">
        <w:rPr>
          <w:sz w:val="26"/>
          <w:szCs w:val="26"/>
        </w:rPr>
        <w:t>Фактический адрес:</w:t>
      </w:r>
      <w:r w:rsidRPr="00A86A29">
        <w:rPr>
          <w:sz w:val="26"/>
          <w:szCs w:val="26"/>
          <w:u w:val="single"/>
        </w:rPr>
        <w:t xml:space="preserve"> Алтайский край, </w:t>
      </w:r>
      <w:proofErr w:type="spellStart"/>
      <w:r w:rsidRPr="00A86A29">
        <w:rPr>
          <w:sz w:val="26"/>
          <w:szCs w:val="26"/>
          <w:u w:val="single"/>
        </w:rPr>
        <w:t>Заринский</w:t>
      </w:r>
      <w:proofErr w:type="spellEnd"/>
      <w:r w:rsidRPr="00A86A29">
        <w:rPr>
          <w:sz w:val="26"/>
          <w:szCs w:val="26"/>
          <w:u w:val="single"/>
        </w:rPr>
        <w:t xml:space="preserve"> район, ст. </w:t>
      </w:r>
      <w:proofErr w:type="spellStart"/>
      <w:r w:rsidRPr="00A86A29">
        <w:rPr>
          <w:sz w:val="26"/>
          <w:szCs w:val="26"/>
          <w:u w:val="single"/>
        </w:rPr>
        <w:t>Смазнево</w:t>
      </w:r>
      <w:proofErr w:type="spellEnd"/>
      <w:r w:rsidRPr="00A86A29">
        <w:rPr>
          <w:sz w:val="26"/>
          <w:szCs w:val="26"/>
          <w:u w:val="single"/>
        </w:rPr>
        <w:t>, ул. Гагарина , 13________</w:t>
      </w:r>
      <w:r>
        <w:rPr>
          <w:sz w:val="26"/>
          <w:szCs w:val="26"/>
        </w:rPr>
        <w:t>___________________________________________________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77287" w:rsidRPr="00DC130E" w:rsidTr="001348B3">
        <w:tc>
          <w:tcPr>
            <w:tcW w:w="2392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Ф.И.О.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телефон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A77287" w:rsidRPr="00DC130E" w:rsidTr="001348B3">
        <w:tc>
          <w:tcPr>
            <w:tcW w:w="2392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Директор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Жмакина Наталья Михайловна</w:t>
            </w:r>
          </w:p>
        </w:tc>
        <w:tc>
          <w:tcPr>
            <w:tcW w:w="2393" w:type="dxa"/>
          </w:tcPr>
          <w:p w:rsidR="00A77287" w:rsidRPr="00A86A29" w:rsidRDefault="00A77287" w:rsidP="001348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8(38595)27268</w:t>
            </w:r>
          </w:p>
        </w:tc>
        <w:tc>
          <w:tcPr>
            <w:tcW w:w="2393" w:type="dxa"/>
          </w:tcPr>
          <w:p w:rsidR="00A77287" w:rsidRPr="00A86A29" w:rsidRDefault="00A77287" w:rsidP="001348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smazn@mail.ru</w:t>
            </w:r>
          </w:p>
        </w:tc>
      </w:tr>
      <w:tr w:rsidR="00A77287" w:rsidRPr="00DC130E" w:rsidTr="001348B3">
        <w:tc>
          <w:tcPr>
            <w:tcW w:w="2392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A77287" w:rsidRPr="00A86A29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Галина Викторовна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8(38595)27268</w:t>
            </w:r>
          </w:p>
        </w:tc>
        <w:tc>
          <w:tcPr>
            <w:tcW w:w="2393" w:type="dxa"/>
          </w:tcPr>
          <w:p w:rsidR="00A77287" w:rsidRPr="00A86A29" w:rsidRDefault="00A77287" w:rsidP="001348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sokolgalja@mail.ru</w:t>
            </w:r>
          </w:p>
        </w:tc>
      </w:tr>
      <w:tr w:rsidR="00A77287" w:rsidRPr="00DC130E" w:rsidTr="001348B3">
        <w:tc>
          <w:tcPr>
            <w:tcW w:w="2392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Тарабукина</w:t>
            </w:r>
            <w:proofErr w:type="spellEnd"/>
            <w:r>
              <w:rPr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8(38595)27268</w:t>
            </w:r>
          </w:p>
        </w:tc>
        <w:tc>
          <w:tcPr>
            <w:tcW w:w="2393" w:type="dxa"/>
          </w:tcPr>
          <w:p w:rsidR="00A77287" w:rsidRPr="00A86A29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kris2509@mail.ru</w:t>
            </w:r>
          </w:p>
        </w:tc>
      </w:tr>
      <w:tr w:rsidR="00A77287" w:rsidRPr="00DC130E" w:rsidTr="001348B3">
        <w:tc>
          <w:tcPr>
            <w:tcW w:w="2392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A77287" w:rsidRPr="00A86A29" w:rsidRDefault="00A77287" w:rsidP="001348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393" w:type="dxa"/>
          </w:tcPr>
          <w:p w:rsidR="00A77287" w:rsidRPr="00A86A29" w:rsidRDefault="00A77287" w:rsidP="001348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2393" w:type="dxa"/>
          </w:tcPr>
          <w:p w:rsidR="00A77287" w:rsidRPr="00CF7280" w:rsidRDefault="00A77287" w:rsidP="001348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</w:tr>
      <w:tr w:rsidR="00A77287" w:rsidRPr="00DC130E" w:rsidTr="001348B3">
        <w:tc>
          <w:tcPr>
            <w:tcW w:w="2392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Шевелёва Елена Геннадьевна</w:t>
            </w:r>
          </w:p>
        </w:tc>
        <w:tc>
          <w:tcPr>
            <w:tcW w:w="239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8(38595)27268</w:t>
            </w:r>
          </w:p>
        </w:tc>
        <w:tc>
          <w:tcPr>
            <w:tcW w:w="2393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smazn@mail.ru</w:t>
            </w:r>
          </w:p>
        </w:tc>
      </w:tr>
    </w:tbl>
    <w:p w:rsidR="00A77287" w:rsidRDefault="00A77287" w:rsidP="00A77287">
      <w:pPr>
        <w:rPr>
          <w:sz w:val="26"/>
          <w:szCs w:val="26"/>
        </w:rPr>
      </w:pPr>
    </w:p>
    <w:p w:rsidR="00A77287" w:rsidRPr="00DC130E" w:rsidRDefault="00A77287" w:rsidP="00A77287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1.1.2.Режим работы образовательной организации </w:t>
      </w:r>
    </w:p>
    <w:p w:rsidR="00A77287" w:rsidRPr="00DC130E" w:rsidRDefault="00A77287" w:rsidP="00A77287">
      <w:pPr>
        <w:rPr>
          <w:sz w:val="26"/>
          <w:szCs w:val="26"/>
        </w:rPr>
      </w:pPr>
      <w:r w:rsidRPr="00DC130E">
        <w:rPr>
          <w:sz w:val="26"/>
          <w:szCs w:val="26"/>
        </w:rPr>
        <w:t>1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>
        <w:rPr>
          <w:sz w:val="26"/>
          <w:szCs w:val="26"/>
        </w:rPr>
        <w:t xml:space="preserve"> ___</w:t>
      </w:r>
      <w:r>
        <w:rPr>
          <w:sz w:val="26"/>
          <w:szCs w:val="26"/>
          <w:lang w:val="en-US"/>
        </w:rPr>
        <w:t>8-15 – 16 - 30</w:t>
      </w:r>
      <w:r>
        <w:rPr>
          <w:sz w:val="26"/>
          <w:szCs w:val="26"/>
        </w:rPr>
        <w:t>______________________________</w:t>
      </w:r>
    </w:p>
    <w:p w:rsidR="00A77287" w:rsidRPr="00DC130E" w:rsidRDefault="00A77287" w:rsidP="00A77287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1.1.3. Количество классов-комплектов:</w:t>
      </w:r>
    </w:p>
    <w:p w:rsidR="00A77287" w:rsidRDefault="00A77287" w:rsidP="00A77287">
      <w:pPr>
        <w:rPr>
          <w:sz w:val="26"/>
          <w:szCs w:val="26"/>
          <w:lang w:val="en-US"/>
        </w:rPr>
      </w:pPr>
      <w:r w:rsidRPr="00DC130E">
        <w:rPr>
          <w:sz w:val="26"/>
          <w:szCs w:val="26"/>
        </w:rPr>
        <w:t xml:space="preserve">традиционные </w:t>
      </w:r>
      <w:r>
        <w:rPr>
          <w:sz w:val="26"/>
          <w:szCs w:val="26"/>
        </w:rPr>
        <w:t>–</w:t>
      </w:r>
      <w:r w:rsidRPr="00DC130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9</w:t>
      </w:r>
    </w:p>
    <w:p w:rsidR="00A77287" w:rsidRPr="00CF7280" w:rsidRDefault="00A77287" w:rsidP="00A77287">
      <w:pPr>
        <w:rPr>
          <w:sz w:val="26"/>
          <w:szCs w:val="26"/>
          <w:lang w:val="en-US"/>
        </w:rPr>
      </w:pPr>
      <w:r w:rsidRPr="00DC130E">
        <w:rPr>
          <w:sz w:val="26"/>
          <w:szCs w:val="26"/>
        </w:rPr>
        <w:lastRenderedPageBreak/>
        <w:t>профильные -</w:t>
      </w:r>
      <w:r>
        <w:rPr>
          <w:sz w:val="26"/>
          <w:szCs w:val="26"/>
          <w:lang w:val="en-US"/>
        </w:rPr>
        <w:t xml:space="preserve"> 2</w:t>
      </w:r>
    </w:p>
    <w:p w:rsidR="00A77287" w:rsidRPr="00657913" w:rsidRDefault="00A77287" w:rsidP="00A77287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Количество </w:t>
      </w:r>
      <w:proofErr w:type="gramStart"/>
      <w:r w:rsidRPr="00DC130E">
        <w:rPr>
          <w:sz w:val="26"/>
          <w:szCs w:val="26"/>
        </w:rPr>
        <w:t>обучающихся</w:t>
      </w:r>
      <w:proofErr w:type="gramEnd"/>
      <w:r w:rsidRPr="00DC130E">
        <w:rPr>
          <w:sz w:val="26"/>
          <w:szCs w:val="26"/>
        </w:rPr>
        <w:t>:</w:t>
      </w:r>
      <w:r w:rsidR="00657913">
        <w:rPr>
          <w:sz w:val="26"/>
          <w:szCs w:val="26"/>
          <w:lang w:val="en-US"/>
        </w:rPr>
        <w:t>11</w:t>
      </w:r>
      <w:r w:rsidR="00657913">
        <w:rPr>
          <w:sz w:val="26"/>
          <w:szCs w:val="26"/>
        </w:rPr>
        <w:t>2</w:t>
      </w:r>
    </w:p>
    <w:tbl>
      <w:tblPr>
        <w:tblStyle w:val="a4"/>
        <w:tblW w:w="0" w:type="auto"/>
        <w:tblLook w:val="04A0"/>
      </w:tblPr>
      <w:tblGrid>
        <w:gridCol w:w="2951"/>
        <w:gridCol w:w="2119"/>
        <w:gridCol w:w="1984"/>
        <w:gridCol w:w="1843"/>
      </w:tblGrid>
      <w:tr w:rsidR="00A77287" w:rsidRPr="00DC130E" w:rsidTr="001348B3">
        <w:tc>
          <w:tcPr>
            <w:tcW w:w="2951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классы</w:t>
            </w:r>
          </w:p>
        </w:tc>
        <w:tc>
          <w:tcPr>
            <w:tcW w:w="2119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DC130E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A77287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мальчиков</w:t>
            </w:r>
          </w:p>
        </w:tc>
        <w:tc>
          <w:tcPr>
            <w:tcW w:w="1843" w:type="dxa"/>
          </w:tcPr>
          <w:p w:rsidR="00A77287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девочек</w:t>
            </w:r>
          </w:p>
        </w:tc>
      </w:tr>
      <w:tr w:rsidR="00A77287" w:rsidRPr="00DC130E" w:rsidTr="001348B3">
        <w:tc>
          <w:tcPr>
            <w:tcW w:w="2951" w:type="dxa"/>
          </w:tcPr>
          <w:p w:rsidR="00A77287" w:rsidRPr="00DC130E" w:rsidRDefault="00A77287" w:rsidP="001348B3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1-4 классы</w:t>
            </w:r>
          </w:p>
          <w:p w:rsidR="00A77287" w:rsidRPr="00DC130E" w:rsidRDefault="00A77287" w:rsidP="001348B3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5-7 классы</w:t>
            </w:r>
          </w:p>
        </w:tc>
        <w:tc>
          <w:tcPr>
            <w:tcW w:w="2119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984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DC130E" w:rsidTr="001348B3">
        <w:tc>
          <w:tcPr>
            <w:tcW w:w="2951" w:type="dxa"/>
          </w:tcPr>
          <w:p w:rsidR="00A77287" w:rsidRPr="00DC130E" w:rsidRDefault="00A77287" w:rsidP="001348B3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8-9 классы</w:t>
            </w:r>
          </w:p>
        </w:tc>
        <w:tc>
          <w:tcPr>
            <w:tcW w:w="2119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77287" w:rsidRPr="00DC130E" w:rsidTr="001348B3">
        <w:tc>
          <w:tcPr>
            <w:tcW w:w="2951" w:type="dxa"/>
          </w:tcPr>
          <w:p w:rsidR="00A77287" w:rsidRPr="00DC130E" w:rsidRDefault="00A77287" w:rsidP="001348B3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10-11 классы</w:t>
            </w:r>
          </w:p>
        </w:tc>
        <w:tc>
          <w:tcPr>
            <w:tcW w:w="2119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A77287" w:rsidRPr="00DC130E" w:rsidRDefault="00A77287" w:rsidP="00A77287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1.1.4. Характеристика персонала образовательной организации: </w:t>
      </w:r>
    </w:p>
    <w:tbl>
      <w:tblPr>
        <w:tblStyle w:val="a4"/>
        <w:tblW w:w="9606" w:type="dxa"/>
        <w:tblLook w:val="04A0"/>
      </w:tblPr>
      <w:tblGrid>
        <w:gridCol w:w="2943"/>
        <w:gridCol w:w="1134"/>
        <w:gridCol w:w="2268"/>
        <w:gridCol w:w="3261"/>
      </w:tblGrid>
      <w:tr w:rsidR="00A77287" w:rsidRPr="00DC130E" w:rsidTr="001348B3">
        <w:tc>
          <w:tcPr>
            <w:tcW w:w="294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3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A77287" w:rsidRPr="00DC130E" w:rsidTr="001348B3">
        <w:tc>
          <w:tcPr>
            <w:tcW w:w="294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A77287" w:rsidRPr="00DC130E" w:rsidRDefault="00A77287" w:rsidP="001348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A77287" w:rsidRPr="00DC130E" w:rsidTr="001348B3">
        <w:tc>
          <w:tcPr>
            <w:tcW w:w="2943" w:type="dxa"/>
          </w:tcPr>
          <w:p w:rsidR="00A77287" w:rsidRPr="00DC130E" w:rsidRDefault="00A77287" w:rsidP="001348B3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учителя</w:t>
            </w:r>
          </w:p>
        </w:tc>
        <w:tc>
          <w:tcPr>
            <w:tcW w:w="1134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1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57913" w:rsidRPr="00DC130E" w:rsidTr="00844083">
        <w:tc>
          <w:tcPr>
            <w:tcW w:w="2943" w:type="dxa"/>
            <w:vAlign w:val="bottom"/>
          </w:tcPr>
          <w:p w:rsidR="00657913" w:rsidRDefault="00657913" w:rsidP="001348B3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соц. педагог</w:t>
            </w:r>
          </w:p>
        </w:tc>
        <w:tc>
          <w:tcPr>
            <w:tcW w:w="1134" w:type="dxa"/>
            <w:vAlign w:val="bottom"/>
          </w:tcPr>
          <w:p w:rsidR="00657913" w:rsidRDefault="00657913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bottom"/>
          </w:tcPr>
          <w:p w:rsidR="00657913" w:rsidRDefault="00657913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  <w:vAlign w:val="bottom"/>
          </w:tcPr>
          <w:p w:rsidR="00657913" w:rsidRDefault="00657913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657913" w:rsidRPr="00DC130E" w:rsidTr="00844083">
        <w:tc>
          <w:tcPr>
            <w:tcW w:w="2943" w:type="dxa"/>
            <w:vAlign w:val="bottom"/>
          </w:tcPr>
          <w:p w:rsidR="00657913" w:rsidRDefault="00657913" w:rsidP="001348B3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 доп.</w:t>
            </w:r>
          </w:p>
        </w:tc>
        <w:tc>
          <w:tcPr>
            <w:tcW w:w="1134" w:type="dxa"/>
            <w:vAlign w:val="bottom"/>
          </w:tcPr>
          <w:p w:rsidR="00657913" w:rsidRDefault="00657913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bottom"/>
          </w:tcPr>
          <w:p w:rsidR="00657913" w:rsidRDefault="00657913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vAlign w:val="bottom"/>
          </w:tcPr>
          <w:p w:rsidR="00657913" w:rsidRDefault="00657913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657913" w:rsidRPr="00DC130E" w:rsidTr="00844083">
        <w:tc>
          <w:tcPr>
            <w:tcW w:w="2943" w:type="dxa"/>
            <w:vAlign w:val="bottom"/>
          </w:tcPr>
          <w:p w:rsidR="00657913" w:rsidRDefault="00657913" w:rsidP="001348B3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обслуживающий</w:t>
            </w:r>
          </w:p>
        </w:tc>
        <w:tc>
          <w:tcPr>
            <w:tcW w:w="1134" w:type="dxa"/>
            <w:vAlign w:val="bottom"/>
          </w:tcPr>
          <w:p w:rsidR="00657913" w:rsidRDefault="00657913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bottom"/>
          </w:tcPr>
          <w:p w:rsidR="00657913" w:rsidRDefault="00657913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  <w:vAlign w:val="bottom"/>
          </w:tcPr>
          <w:p w:rsidR="00657913" w:rsidRDefault="00657913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</w:p>
        </w:tc>
      </w:tr>
    </w:tbl>
    <w:p w:rsidR="00A77287" w:rsidRPr="00DC130E" w:rsidRDefault="00A77287" w:rsidP="00A77287">
      <w:pPr>
        <w:ind w:firstLine="567"/>
        <w:rPr>
          <w:sz w:val="26"/>
          <w:szCs w:val="26"/>
        </w:rPr>
      </w:pPr>
    </w:p>
    <w:p w:rsidR="00A77287" w:rsidRPr="00DC130E" w:rsidRDefault="00A77287" w:rsidP="00A77287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5</w:t>
      </w:r>
      <w:r w:rsidRPr="00DC130E">
        <w:rPr>
          <w:sz w:val="26"/>
          <w:szCs w:val="26"/>
        </w:rPr>
        <w:t>. Коллегиальные органы, рассматривающие вопросы</w:t>
      </w:r>
      <w:r>
        <w:rPr>
          <w:sz w:val="26"/>
          <w:szCs w:val="26"/>
        </w:rPr>
        <w:t xml:space="preserve"> </w:t>
      </w:r>
      <w:r w:rsidRPr="00DC130E">
        <w:rPr>
          <w:sz w:val="26"/>
          <w:szCs w:val="26"/>
        </w:rPr>
        <w:t>психологической безопасности, и их руководители: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77287" w:rsidRPr="00DC130E" w:rsidTr="001348B3">
        <w:tc>
          <w:tcPr>
            <w:tcW w:w="3190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коллегиального органа</w:t>
            </w:r>
          </w:p>
        </w:tc>
        <w:tc>
          <w:tcPr>
            <w:tcW w:w="3190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Контакты</w:t>
            </w:r>
          </w:p>
        </w:tc>
      </w:tr>
      <w:tr w:rsidR="00A77287" w:rsidRPr="00DC130E" w:rsidTr="001348B3">
        <w:tc>
          <w:tcPr>
            <w:tcW w:w="3190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Школы</w:t>
            </w:r>
          </w:p>
        </w:tc>
        <w:tc>
          <w:tcPr>
            <w:tcW w:w="3190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Николаева Н.Н.</w:t>
            </w:r>
          </w:p>
        </w:tc>
        <w:tc>
          <w:tcPr>
            <w:tcW w:w="3191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838595-27-2-68</w:t>
            </w:r>
          </w:p>
        </w:tc>
      </w:tr>
    </w:tbl>
    <w:p w:rsidR="00A77287" w:rsidRPr="00DC130E" w:rsidRDefault="00A77287" w:rsidP="00A77287">
      <w:pPr>
        <w:ind w:firstLine="567"/>
        <w:rPr>
          <w:sz w:val="26"/>
          <w:szCs w:val="26"/>
        </w:rPr>
      </w:pPr>
    </w:p>
    <w:p w:rsidR="00A77287" w:rsidRPr="00DC130E" w:rsidRDefault="00A77287" w:rsidP="00A77287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DC130E">
        <w:rPr>
          <w:sz w:val="26"/>
          <w:szCs w:val="26"/>
        </w:rPr>
        <w:t>. Детские объединения и общественные организации:</w:t>
      </w:r>
    </w:p>
    <w:tbl>
      <w:tblPr>
        <w:tblStyle w:val="a4"/>
        <w:tblW w:w="9611" w:type="dxa"/>
        <w:tblInd w:w="-5" w:type="dxa"/>
        <w:tblLook w:val="04A0"/>
      </w:tblPr>
      <w:tblGrid>
        <w:gridCol w:w="3278"/>
        <w:gridCol w:w="1635"/>
        <w:gridCol w:w="2288"/>
        <w:gridCol w:w="2410"/>
      </w:tblGrid>
      <w:tr w:rsidR="00A77287" w:rsidRPr="00DC130E" w:rsidTr="001348B3">
        <w:tc>
          <w:tcPr>
            <w:tcW w:w="3278" w:type="dxa"/>
          </w:tcPr>
          <w:p w:rsidR="00A77287" w:rsidRPr="00DC130E" w:rsidRDefault="00A77287" w:rsidP="001348B3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Объединение</w:t>
            </w:r>
          </w:p>
        </w:tc>
        <w:tc>
          <w:tcPr>
            <w:tcW w:w="1635" w:type="dxa"/>
          </w:tcPr>
          <w:p w:rsidR="00A77287" w:rsidRPr="00DC130E" w:rsidRDefault="00A77287" w:rsidP="001348B3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Ступень обучения</w:t>
            </w:r>
          </w:p>
        </w:tc>
        <w:tc>
          <w:tcPr>
            <w:tcW w:w="2288" w:type="dxa"/>
          </w:tcPr>
          <w:p w:rsidR="00A77287" w:rsidRPr="00DC130E" w:rsidRDefault="00A77287" w:rsidP="001348B3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обучающихся, входящих в объединение </w:t>
            </w:r>
          </w:p>
        </w:tc>
        <w:tc>
          <w:tcPr>
            <w:tcW w:w="2410" w:type="dxa"/>
          </w:tcPr>
          <w:p w:rsidR="00A77287" w:rsidRPr="00DC130E" w:rsidRDefault="00A77287" w:rsidP="001348B3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Участие в </w:t>
            </w:r>
            <w:proofErr w:type="gramStart"/>
            <w:r w:rsidRPr="00DC130E">
              <w:rPr>
                <w:sz w:val="26"/>
                <w:szCs w:val="26"/>
              </w:rPr>
              <w:t>профилактической</w:t>
            </w:r>
            <w:proofErr w:type="gramEnd"/>
          </w:p>
          <w:p w:rsidR="00A77287" w:rsidRPr="00DC130E" w:rsidRDefault="00A77287" w:rsidP="001348B3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работе</w:t>
            </w:r>
          </w:p>
        </w:tc>
      </w:tr>
      <w:tr w:rsidR="00A77287" w:rsidRPr="00DC130E" w:rsidTr="001348B3">
        <w:tc>
          <w:tcPr>
            <w:tcW w:w="3278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РДШ</w:t>
            </w:r>
          </w:p>
        </w:tc>
        <w:tc>
          <w:tcPr>
            <w:tcW w:w="1635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2-11</w:t>
            </w:r>
          </w:p>
        </w:tc>
        <w:tc>
          <w:tcPr>
            <w:tcW w:w="2288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410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</w:tbl>
    <w:p w:rsidR="00A77287" w:rsidRDefault="00A77287" w:rsidP="00A77287">
      <w:pPr>
        <w:ind w:firstLine="567"/>
        <w:rPr>
          <w:sz w:val="26"/>
          <w:szCs w:val="26"/>
        </w:rPr>
      </w:pPr>
    </w:p>
    <w:p w:rsidR="00A77287" w:rsidRPr="00DC130E" w:rsidRDefault="00A77287" w:rsidP="00A77287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7</w:t>
      </w:r>
      <w:r w:rsidRPr="00DC130E">
        <w:rPr>
          <w:sz w:val="26"/>
          <w:szCs w:val="26"/>
        </w:rPr>
        <w:t>. Школьная служба примирения: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2942"/>
      </w:tblGrid>
      <w:tr w:rsidR="00A77287" w:rsidRPr="00DC130E" w:rsidTr="001348B3">
        <w:tc>
          <w:tcPr>
            <w:tcW w:w="3190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proofErr w:type="gramStart"/>
            <w:r w:rsidRPr="00DC130E">
              <w:rPr>
                <w:sz w:val="26"/>
                <w:szCs w:val="26"/>
              </w:rPr>
              <w:t>Ответственный</w:t>
            </w:r>
            <w:proofErr w:type="gramEnd"/>
            <w:r w:rsidRPr="00DC130E">
              <w:rPr>
                <w:sz w:val="26"/>
                <w:szCs w:val="26"/>
              </w:rPr>
              <w:t xml:space="preserve"> за организацию работы </w:t>
            </w:r>
            <w:r w:rsidRPr="00DC130E">
              <w:rPr>
                <w:sz w:val="26"/>
                <w:szCs w:val="26"/>
              </w:rPr>
              <w:lastRenderedPageBreak/>
              <w:t>ШСП</w:t>
            </w:r>
          </w:p>
        </w:tc>
        <w:tc>
          <w:tcPr>
            <w:tcW w:w="3190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 xml:space="preserve">Количество </w:t>
            </w:r>
            <w:proofErr w:type="gramStart"/>
            <w:r w:rsidRPr="00DC130E">
              <w:rPr>
                <w:sz w:val="26"/>
                <w:szCs w:val="26"/>
              </w:rPr>
              <w:t>обучающихся</w:t>
            </w:r>
            <w:proofErr w:type="gramEnd"/>
            <w:r w:rsidRPr="00DC130E">
              <w:rPr>
                <w:sz w:val="26"/>
                <w:szCs w:val="26"/>
              </w:rPr>
              <w:t xml:space="preserve"> в ШСП</w:t>
            </w:r>
          </w:p>
        </w:tc>
        <w:tc>
          <w:tcPr>
            <w:tcW w:w="2942" w:type="dxa"/>
          </w:tcPr>
          <w:p w:rsidR="00A77287" w:rsidRPr="00DC130E" w:rsidRDefault="00A77287" w:rsidP="001348B3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позитивно решенных конфликтов</w:t>
            </w:r>
          </w:p>
        </w:tc>
      </w:tr>
      <w:tr w:rsidR="00A77287" w:rsidRPr="00DC130E" w:rsidTr="001348B3">
        <w:tc>
          <w:tcPr>
            <w:tcW w:w="3190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Шевелева Е.Г.</w:t>
            </w:r>
          </w:p>
        </w:tc>
        <w:tc>
          <w:tcPr>
            <w:tcW w:w="3190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42" w:type="dxa"/>
          </w:tcPr>
          <w:p w:rsidR="00A77287" w:rsidRPr="00DC130E" w:rsidRDefault="00657913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Конфликтов не регистрировано</w:t>
            </w:r>
          </w:p>
        </w:tc>
      </w:tr>
      <w:tr w:rsidR="00F64D20" w:rsidRPr="00DC130E" w:rsidTr="001348B3">
        <w:tc>
          <w:tcPr>
            <w:tcW w:w="3190" w:type="dxa"/>
          </w:tcPr>
          <w:p w:rsidR="00F64D20" w:rsidRDefault="00F64D20" w:rsidP="001348B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F64D20" w:rsidRDefault="00F64D20" w:rsidP="001348B3">
            <w:pPr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F64D20" w:rsidRDefault="00F64D20" w:rsidP="001348B3">
            <w:pPr>
              <w:rPr>
                <w:sz w:val="26"/>
                <w:szCs w:val="26"/>
              </w:rPr>
            </w:pPr>
          </w:p>
        </w:tc>
      </w:tr>
    </w:tbl>
    <w:p w:rsidR="00A77287" w:rsidRPr="00DC130E" w:rsidRDefault="00FD4AB5" w:rsidP="00FD4AB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A77287" w:rsidRPr="00DC130E">
        <w:rPr>
          <w:sz w:val="26"/>
          <w:szCs w:val="26"/>
        </w:rPr>
        <w:t>.</w:t>
      </w:r>
      <w:r w:rsidR="00A77287">
        <w:rPr>
          <w:sz w:val="26"/>
          <w:szCs w:val="26"/>
        </w:rPr>
        <w:t>8</w:t>
      </w:r>
      <w:r w:rsidR="00A77287" w:rsidRPr="00DC130E">
        <w:rPr>
          <w:sz w:val="26"/>
          <w:szCs w:val="26"/>
        </w:rPr>
        <w:t>. Перечень реализуемых профилактических программ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560"/>
        <w:gridCol w:w="80"/>
        <w:gridCol w:w="600"/>
        <w:gridCol w:w="80"/>
        <w:gridCol w:w="1040"/>
        <w:gridCol w:w="600"/>
        <w:gridCol w:w="1020"/>
        <w:gridCol w:w="440"/>
        <w:gridCol w:w="80"/>
        <w:gridCol w:w="740"/>
        <w:gridCol w:w="2300"/>
        <w:gridCol w:w="120"/>
        <w:gridCol w:w="2140"/>
        <w:gridCol w:w="2840"/>
      </w:tblGrid>
      <w:tr w:rsidR="00F64D20" w:rsidTr="001348B3">
        <w:trPr>
          <w:trHeight w:val="283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Направленность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рекомендована</w:t>
            </w:r>
            <w:proofErr w:type="gramEnd"/>
          </w:p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Классы,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Кол-во человек,</w:t>
            </w:r>
          </w:p>
        </w:tc>
      </w:tr>
      <w:tr w:rsidR="00F64D20" w:rsidTr="001348B3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60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1040" w:type="dxa"/>
            <w:vAlign w:val="bottom"/>
          </w:tcPr>
          <w:p w:rsidR="00F64D20" w:rsidRDefault="00F64D20" w:rsidP="001348B3"/>
        </w:tc>
        <w:tc>
          <w:tcPr>
            <w:tcW w:w="600" w:type="dxa"/>
            <w:vAlign w:val="bottom"/>
          </w:tcPr>
          <w:p w:rsidR="00F64D20" w:rsidRDefault="00F64D20" w:rsidP="001348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Минобром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; Федерацией</w:t>
            </w:r>
            <w:proofErr w:type="gramEnd"/>
          </w:p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которых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обучающихся по</w:t>
            </w:r>
          </w:p>
        </w:tc>
      </w:tr>
      <w:tr w:rsidR="00F64D20" w:rsidTr="001348B3">
        <w:trPr>
          <w:trHeight w:val="303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60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1040" w:type="dxa"/>
            <w:vAlign w:val="bottom"/>
          </w:tcPr>
          <w:p w:rsidR="00F64D20" w:rsidRDefault="00F64D20" w:rsidP="001348B3"/>
        </w:tc>
        <w:tc>
          <w:tcPr>
            <w:tcW w:w="600" w:type="dxa"/>
            <w:vAlign w:val="bottom"/>
          </w:tcPr>
          <w:p w:rsidR="00F64D20" w:rsidRDefault="00F64D20" w:rsidP="001348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психологов образования</w:t>
            </w:r>
          </w:p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реализуется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программе</w:t>
            </w:r>
          </w:p>
        </w:tc>
      </w:tr>
      <w:tr w:rsidR="00F64D20" w:rsidTr="001348B3">
        <w:trPr>
          <w:trHeight w:val="3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3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России, другое)</w:t>
            </w:r>
            <w:proofErr w:type="gramEnd"/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301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 предупреждению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1720" w:type="dxa"/>
            <w:gridSpan w:val="3"/>
            <w:vAlign w:val="bottom"/>
          </w:tcPr>
          <w:p w:rsidR="00F64D20" w:rsidRDefault="00F64D20" w:rsidP="001348B3">
            <w:pPr>
              <w:spacing w:line="3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5"/>
                <w:szCs w:val="25"/>
              </w:rPr>
              <w:t>по</w:t>
            </w:r>
            <w:proofErr w:type="gramEnd"/>
          </w:p>
        </w:tc>
        <w:tc>
          <w:tcPr>
            <w:tcW w:w="600" w:type="dxa"/>
            <w:vAlign w:val="bottom"/>
          </w:tcPr>
          <w:p w:rsidR="00F64D20" w:rsidRDefault="00F64D20" w:rsidP="001348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62</w:t>
            </w:r>
          </w:p>
        </w:tc>
      </w:tr>
      <w:tr w:rsidR="00F64D20" w:rsidTr="001348B3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безнадзорности,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предупреждению</w:t>
            </w:r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беспризорности,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безнадзорности,</w:t>
            </w:r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правонарушений   и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беспризорности,</w:t>
            </w:r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302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антиобщественных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правонарушений и</w:t>
            </w:r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действий</w:t>
            </w:r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антиобщественных</w:t>
            </w:r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9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несовершеннолетни</w:t>
            </w:r>
            <w:proofErr w:type="spellEnd"/>
          </w:p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1720" w:type="dxa"/>
            <w:gridSpan w:val="3"/>
            <w:vAlign w:val="bottom"/>
          </w:tcPr>
          <w:p w:rsidR="00F64D20" w:rsidRDefault="00F64D20" w:rsidP="001348B3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действий</w:t>
            </w:r>
          </w:p>
        </w:tc>
        <w:tc>
          <w:tcPr>
            <w:tcW w:w="600" w:type="dxa"/>
            <w:vAlign w:val="bottom"/>
          </w:tcPr>
          <w:p w:rsidR="00F64D20" w:rsidRDefault="00F64D20" w:rsidP="001348B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3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поформированию</w:t>
            </w:r>
            <w:proofErr w:type="spellEnd"/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Программа </w:t>
            </w:r>
            <w:proofErr w:type="gramStart"/>
            <w:r>
              <w:rPr>
                <w:rFonts w:eastAsia="Times New Roman"/>
              </w:rPr>
              <w:t>психологического</w:t>
            </w:r>
            <w:proofErr w:type="gramEnd"/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Федерация психологов</w:t>
            </w:r>
          </w:p>
        </w:tc>
        <w:tc>
          <w:tcPr>
            <w:tcW w:w="12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4-11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F64D20" w:rsidTr="001348B3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жизнестойкости</w:t>
            </w:r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сопровождения учащихся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3560" w:type="dxa"/>
            <w:gridSpan w:val="4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образования России</w:t>
            </w:r>
          </w:p>
        </w:tc>
        <w:tc>
          <w:tcPr>
            <w:tcW w:w="12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</w:tr>
      <w:tr w:rsidR="00F64D20" w:rsidTr="001348B3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повышения</w:t>
            </w:r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психологической готовности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чрезвычайным и кризисным</w:t>
            </w:r>
          </w:p>
        </w:tc>
        <w:tc>
          <w:tcPr>
            <w:tcW w:w="44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</w:tr>
      <w:tr w:rsidR="00F64D20" w:rsidTr="001348B3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ситуациям» (</w:t>
            </w:r>
            <w:proofErr w:type="spellStart"/>
            <w:r>
              <w:rPr>
                <w:rFonts w:eastAsia="Times New Roman"/>
              </w:rPr>
              <w:t>Кондрашенкова</w:t>
            </w:r>
            <w:proofErr w:type="spellEnd"/>
            <w:proofErr w:type="gramEnd"/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С.В., Сурикова Я.А., Ширяева</w:t>
            </w:r>
          </w:p>
        </w:tc>
        <w:tc>
          <w:tcPr>
            <w:tcW w:w="44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</w:tr>
      <w:tr w:rsidR="00F64D20" w:rsidTr="001348B3">
        <w:trPr>
          <w:trHeight w:val="27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3340" w:type="dxa"/>
            <w:gridSpan w:val="5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 С., г. Петропавловск-</w:t>
            </w:r>
          </w:p>
        </w:tc>
        <w:tc>
          <w:tcPr>
            <w:tcW w:w="440" w:type="dxa"/>
            <w:vAlign w:val="bottom"/>
          </w:tcPr>
          <w:p w:rsidR="00F64D20" w:rsidRDefault="00F64D20" w:rsidP="001348B3"/>
        </w:tc>
        <w:tc>
          <w:tcPr>
            <w:tcW w:w="80" w:type="dxa"/>
            <w:vAlign w:val="bottom"/>
          </w:tcPr>
          <w:p w:rsidR="00F64D20" w:rsidRDefault="00F64D20" w:rsidP="001348B3"/>
        </w:tc>
        <w:tc>
          <w:tcPr>
            <w:tcW w:w="740" w:type="dxa"/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274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F64D20" w:rsidRDefault="00F64D20" w:rsidP="001348B3">
            <w:pPr>
              <w:spacing w:line="27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Камчатский)</w:t>
            </w:r>
            <w:proofErr w:type="gramEnd"/>
          </w:p>
        </w:tc>
        <w:tc>
          <w:tcPr>
            <w:tcW w:w="60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rPr>
                <w:sz w:val="23"/>
                <w:szCs w:val="23"/>
              </w:rPr>
            </w:pPr>
          </w:p>
        </w:tc>
      </w:tr>
      <w:tr w:rsidR="00F64D20" w:rsidTr="001348B3">
        <w:trPr>
          <w:trHeight w:val="33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</w:tr>
    </w:tbl>
    <w:p w:rsidR="00F64D20" w:rsidRDefault="00126EFC" w:rsidP="00F64D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26" style="position:absolute;margin-left:731.8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F64D20" w:rsidRDefault="00F64D20" w:rsidP="00F64D20">
      <w:pPr>
        <w:sectPr w:rsidR="00F64D20" w:rsidSect="00416D98">
          <w:pgSz w:w="16840" w:h="11904" w:orient="landscape"/>
          <w:pgMar w:top="700" w:right="1440" w:bottom="511" w:left="680" w:header="0" w:footer="0" w:gutter="0"/>
          <w:cols w:space="720" w:equalWidth="0">
            <w:col w:w="14718"/>
          </w:cols>
          <w:docGrid w:linePitch="326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00"/>
        <w:gridCol w:w="760"/>
        <w:gridCol w:w="1000"/>
        <w:gridCol w:w="800"/>
        <w:gridCol w:w="480"/>
        <w:gridCol w:w="1700"/>
        <w:gridCol w:w="440"/>
        <w:gridCol w:w="980"/>
        <w:gridCol w:w="1280"/>
        <w:gridCol w:w="1300"/>
        <w:gridCol w:w="100"/>
        <w:gridCol w:w="2160"/>
        <w:gridCol w:w="2840"/>
      </w:tblGrid>
      <w:tr w:rsidR="00F64D20" w:rsidTr="001348B3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F64D20" w:rsidRDefault="00F64D20" w:rsidP="001348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профилактике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</w:tcBorders>
            <w:vAlign w:val="bottom"/>
          </w:tcPr>
          <w:p w:rsidR="00F64D20" w:rsidRDefault="00F64D20" w:rsidP="001348B3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Программа </w:t>
            </w:r>
            <w:proofErr w:type="gramStart"/>
            <w:r>
              <w:rPr>
                <w:rFonts w:eastAsia="Times New Roman"/>
                <w:sz w:val="25"/>
                <w:szCs w:val="25"/>
              </w:rPr>
              <w:t>по</w:t>
            </w:r>
            <w:proofErr w:type="gramEnd"/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312" w:lineRule="exact"/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5-9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312" w:lineRule="exact"/>
              <w:ind w:right="23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F64D20" w:rsidTr="001348B3">
        <w:trPr>
          <w:trHeight w:val="308"/>
        </w:trPr>
        <w:tc>
          <w:tcPr>
            <w:tcW w:w="20" w:type="dxa"/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употребления ПАВ</w:t>
            </w: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профилактике употребления</w:t>
            </w:r>
          </w:p>
        </w:tc>
        <w:tc>
          <w:tcPr>
            <w:tcW w:w="980" w:type="dxa"/>
            <w:vAlign w:val="bottom"/>
          </w:tcPr>
          <w:p w:rsidR="00F64D20" w:rsidRDefault="00F64D20" w:rsidP="001348B3"/>
        </w:tc>
        <w:tc>
          <w:tcPr>
            <w:tcW w:w="1280" w:type="dxa"/>
            <w:vAlign w:val="bottom"/>
          </w:tcPr>
          <w:p w:rsidR="00F64D20" w:rsidRDefault="00F64D20" w:rsidP="001348B3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00" w:type="dxa"/>
            <w:vAlign w:val="bottom"/>
          </w:tcPr>
          <w:p w:rsidR="00F64D20" w:rsidRDefault="00F64D20" w:rsidP="001348B3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/>
        </w:tc>
      </w:tr>
      <w:tr w:rsidR="00F64D20" w:rsidTr="001348B3">
        <w:trPr>
          <w:trHeight w:val="3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64D20" w:rsidRDefault="00F64D20" w:rsidP="001348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ПАВ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</w:tr>
    </w:tbl>
    <w:p w:rsidR="00A77287" w:rsidRDefault="00A77287" w:rsidP="00A77287">
      <w:pPr>
        <w:ind w:firstLine="567"/>
        <w:rPr>
          <w:sz w:val="28"/>
          <w:szCs w:val="28"/>
        </w:rPr>
      </w:pPr>
    </w:p>
    <w:p w:rsidR="00A77287" w:rsidRPr="00BA043B" w:rsidRDefault="00A77287" w:rsidP="00A77287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категориях обучающихся, требующих особого внимания</w:t>
      </w:r>
    </w:p>
    <w:tbl>
      <w:tblPr>
        <w:tblStyle w:val="a4"/>
        <w:tblW w:w="9606" w:type="dxa"/>
        <w:tblLook w:val="04A0"/>
      </w:tblPr>
      <w:tblGrid>
        <w:gridCol w:w="5495"/>
        <w:gridCol w:w="1417"/>
        <w:gridCol w:w="1276"/>
        <w:gridCol w:w="1418"/>
      </w:tblGrid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начальная школа (классы)</w:t>
            </w:r>
          </w:p>
        </w:tc>
        <w:tc>
          <w:tcPr>
            <w:tcW w:w="1276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средняя школа (классы)</w:t>
            </w: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старшая школа</w:t>
            </w:r>
          </w:p>
          <w:p w:rsidR="00A77287" w:rsidRPr="00BA043B" w:rsidRDefault="00A77287" w:rsidP="001348B3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(классы)</w:t>
            </w: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ОВЗ</w:t>
            </w:r>
          </w:p>
        </w:tc>
        <w:tc>
          <w:tcPr>
            <w:tcW w:w="1417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- инвалидов</w:t>
            </w:r>
          </w:p>
        </w:tc>
        <w:tc>
          <w:tcPr>
            <w:tcW w:w="1417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оставшихся без попечения родителей</w:t>
            </w:r>
          </w:p>
        </w:tc>
        <w:tc>
          <w:tcPr>
            <w:tcW w:w="1417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</w:t>
            </w:r>
            <w:proofErr w:type="spellStart"/>
            <w:r w:rsidRPr="00BA043B">
              <w:rPr>
                <w:sz w:val="26"/>
                <w:szCs w:val="26"/>
              </w:rPr>
              <w:t>девиантным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суицидальным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</w:t>
            </w:r>
            <w:proofErr w:type="spellStart"/>
            <w:r w:rsidRPr="00BA043B">
              <w:rPr>
                <w:sz w:val="26"/>
                <w:szCs w:val="26"/>
              </w:rPr>
              <w:t>аддиктивным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>, находящихся в СОП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семей, находящихся в СОП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группы суицидального риска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>, неуспевающих по школьной программе</w:t>
            </w:r>
          </w:p>
        </w:tc>
        <w:tc>
          <w:tcPr>
            <w:tcW w:w="1417" w:type="dxa"/>
          </w:tcPr>
          <w:p w:rsidR="00A77287" w:rsidRPr="00BA043B" w:rsidRDefault="00F64D20" w:rsidP="001348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особенностями в физическом развитии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  <w:tr w:rsidR="00A77287" w:rsidRPr="00BA043B" w:rsidTr="001348B3">
        <w:tc>
          <w:tcPr>
            <w:tcW w:w="5495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lastRenderedPageBreak/>
              <w:t>Другие категории (</w:t>
            </w:r>
            <w:r w:rsidRPr="00BA043B">
              <w:rPr>
                <w:i/>
                <w:sz w:val="26"/>
                <w:szCs w:val="26"/>
              </w:rPr>
              <w:t>указать какие</w:t>
            </w:r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287" w:rsidRPr="00BA043B" w:rsidRDefault="00A77287" w:rsidP="001348B3">
            <w:pPr>
              <w:rPr>
                <w:sz w:val="26"/>
                <w:szCs w:val="26"/>
              </w:rPr>
            </w:pPr>
          </w:p>
        </w:tc>
      </w:tr>
    </w:tbl>
    <w:p w:rsidR="00A77287" w:rsidRDefault="00A77287" w:rsidP="00A77287">
      <w:pPr>
        <w:ind w:firstLine="567"/>
        <w:rPr>
          <w:sz w:val="26"/>
          <w:szCs w:val="26"/>
        </w:rPr>
      </w:pPr>
    </w:p>
    <w:p w:rsidR="00A77287" w:rsidRPr="00BA043B" w:rsidRDefault="00A77287" w:rsidP="00A77287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A043B">
        <w:rPr>
          <w:sz w:val="26"/>
          <w:szCs w:val="26"/>
        </w:rPr>
        <w:t>. Характеристика внутренней и внешней территории образовательной организации с точки зрения безопасности</w:t>
      </w:r>
    </w:p>
    <w:p w:rsidR="00A77287" w:rsidRPr="00BA043B" w:rsidRDefault="00A77287" w:rsidP="00A77287">
      <w:pPr>
        <w:ind w:firstLine="567"/>
        <w:rPr>
          <w:sz w:val="26"/>
          <w:szCs w:val="26"/>
        </w:rPr>
      </w:pPr>
      <w:proofErr w:type="gramStart"/>
      <w:r w:rsidRPr="00BA043B">
        <w:rPr>
          <w:sz w:val="26"/>
          <w:szCs w:val="26"/>
        </w:rPr>
        <w:t xml:space="preserve">Внутренняя территория: информация о плохо просматриваемых, слабо освещённых, укромных уголках, организации безопасности в туалетах, раздевалках, коридорах, столовой, буфетах и т.д. </w:t>
      </w:r>
      <w:proofErr w:type="gramEnd"/>
    </w:p>
    <w:p w:rsidR="00A77287" w:rsidRPr="00BA043B" w:rsidRDefault="00A77287" w:rsidP="00A77287">
      <w:pPr>
        <w:ind w:firstLine="567"/>
        <w:rPr>
          <w:sz w:val="26"/>
          <w:szCs w:val="26"/>
        </w:rPr>
      </w:pPr>
    </w:p>
    <w:p w:rsidR="00A77287" w:rsidRPr="00BA043B" w:rsidRDefault="00A77287" w:rsidP="00A77287">
      <w:pPr>
        <w:ind w:firstLine="567"/>
        <w:jc w:val="both"/>
        <w:rPr>
          <w:sz w:val="26"/>
          <w:szCs w:val="26"/>
        </w:rPr>
      </w:pPr>
      <w:proofErr w:type="gramStart"/>
      <w:r w:rsidRPr="00BA043B">
        <w:rPr>
          <w:sz w:val="26"/>
          <w:szCs w:val="26"/>
        </w:rPr>
        <w:t>Внешняя территория: информация о близлежащих объектах, способных представлять опасность для обучающихся (пустыри, гаражи, рощи, заброшенные строения, тупики, общежития, учреждения профессионального образования, плохо просматриваемые, слабо освещённые и малолюдные территории и т.д.)</w:t>
      </w:r>
      <w:r>
        <w:rPr>
          <w:sz w:val="26"/>
          <w:szCs w:val="26"/>
        </w:rPr>
        <w:t>.</w:t>
      </w:r>
      <w:proofErr w:type="gramEnd"/>
    </w:p>
    <w:p w:rsidR="00A77287" w:rsidRPr="00BA043B" w:rsidRDefault="00A77287" w:rsidP="00A77287">
      <w:pPr>
        <w:ind w:firstLine="567"/>
        <w:jc w:val="both"/>
        <w:rPr>
          <w:sz w:val="26"/>
          <w:szCs w:val="26"/>
        </w:rPr>
      </w:pPr>
    </w:p>
    <w:p w:rsidR="00F64D20" w:rsidRDefault="00F64D20" w:rsidP="00F64D20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 Характеристика информационной обеспеченности ОО по вопросам безопасности: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340"/>
        <w:gridCol w:w="2340"/>
        <w:gridCol w:w="2320"/>
      </w:tblGrid>
      <w:tr w:rsidR="00F64D20" w:rsidTr="001348B3">
        <w:trPr>
          <w:trHeight w:val="294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Обучающиеся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Родители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Педагоги</w:t>
            </w:r>
          </w:p>
        </w:tc>
      </w:tr>
      <w:tr w:rsidR="00F64D20" w:rsidTr="001348B3">
        <w:trPr>
          <w:trHeight w:val="28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размещение</w:t>
            </w:r>
          </w:p>
        </w:tc>
        <w:tc>
          <w:tcPr>
            <w:tcW w:w="7000" w:type="dxa"/>
            <w:gridSpan w:val="3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6"/>
                <w:szCs w:val="26"/>
              </w:rPr>
              <w:t>перечень информационных продуктов и количественный</w:t>
            </w:r>
          </w:p>
        </w:tc>
      </w:tr>
      <w:tr w:rsidR="00F64D20" w:rsidTr="001348B3">
        <w:trPr>
          <w:trHeight w:val="30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7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охват участников образовательных отношений</w:t>
            </w:r>
          </w:p>
        </w:tc>
      </w:tr>
      <w:tr w:rsidR="00F64D20" w:rsidTr="001348B3">
        <w:trPr>
          <w:trHeight w:val="28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стенды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Инфрмационный</w:t>
            </w:r>
            <w:proofErr w:type="spell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Инфрмационный</w:t>
            </w:r>
            <w:proofErr w:type="spell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Инфрмационный</w:t>
            </w:r>
            <w:proofErr w:type="spellEnd"/>
          </w:p>
        </w:tc>
      </w:tr>
      <w:tr w:rsidR="00F64D20" w:rsidTr="001348B3">
        <w:trPr>
          <w:trHeight w:val="30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коридорах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стенд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стенд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стенд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для</w:t>
            </w:r>
            <w:proofErr w:type="gramEnd"/>
          </w:p>
        </w:tc>
      </w:tr>
      <w:tr w:rsidR="00F64D20" w:rsidTr="001348B3">
        <w:trPr>
          <w:trHeight w:val="29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рекреациях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всеобщего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всеобщего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всеобщего</w:t>
            </w:r>
          </w:p>
        </w:tc>
      </w:tr>
      <w:tr w:rsidR="00F64D20" w:rsidTr="001348B3">
        <w:trPr>
          <w:trHeight w:val="30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обозрения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обозрения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обозрения</w:t>
            </w:r>
          </w:p>
        </w:tc>
      </w:tr>
      <w:tr w:rsidR="00F64D20" w:rsidTr="001348B3">
        <w:trPr>
          <w:trHeight w:val="28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классные уголки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Имеются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Имеются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Имеются</w:t>
            </w:r>
          </w:p>
        </w:tc>
      </w:tr>
      <w:tr w:rsidR="00F64D20" w:rsidTr="001348B3">
        <w:trPr>
          <w:trHeight w:val="30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информационные</w:t>
            </w:r>
          </w:p>
        </w:tc>
      </w:tr>
      <w:tr w:rsidR="00F64D20" w:rsidTr="001348B3">
        <w:trPr>
          <w:trHeight w:val="30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листы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листы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листы</w:t>
            </w:r>
          </w:p>
        </w:tc>
      </w:tr>
      <w:tr w:rsidR="00F64D20" w:rsidTr="001348B3">
        <w:trPr>
          <w:trHeight w:val="283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сайт ОО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Текущая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Текущая</w:t>
            </w:r>
          </w:p>
        </w:tc>
      </w:tr>
      <w:tr w:rsidR="00F64D20" w:rsidTr="001348B3">
        <w:trPr>
          <w:trHeight w:val="30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</w:t>
            </w:r>
          </w:p>
        </w:tc>
      </w:tr>
      <w:tr w:rsidR="00F64D20" w:rsidTr="001348B3">
        <w:trPr>
          <w:trHeight w:val="29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размещается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размещается 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размещается на</w:t>
            </w:r>
          </w:p>
        </w:tc>
      </w:tr>
      <w:tr w:rsidR="00F64D20" w:rsidTr="001348B3">
        <w:trPr>
          <w:trHeight w:val="29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новостной ленте,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новостной ленте,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новостной ленте,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</w:p>
        </w:tc>
      </w:tr>
      <w:tr w:rsidR="00F64D20" w:rsidTr="001348B3">
        <w:trPr>
          <w:trHeight w:val="307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разделе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разделе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D20" w:rsidRDefault="00F64D20" w:rsidP="001348B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разделе</w:t>
            </w:r>
            <w:proofErr w:type="gramEnd"/>
          </w:p>
        </w:tc>
      </w:tr>
    </w:tbl>
    <w:p w:rsidR="00F64D20" w:rsidRDefault="00F64D20" w:rsidP="00A77287">
      <w:pPr>
        <w:ind w:firstLine="567"/>
        <w:rPr>
          <w:sz w:val="26"/>
          <w:szCs w:val="26"/>
        </w:rPr>
      </w:pPr>
    </w:p>
    <w:p w:rsidR="00F64D20" w:rsidRDefault="00F64D20" w:rsidP="00A77287">
      <w:pPr>
        <w:ind w:firstLine="567"/>
        <w:rPr>
          <w:sz w:val="26"/>
          <w:szCs w:val="26"/>
        </w:rPr>
      </w:pPr>
    </w:p>
    <w:p w:rsidR="00A77287" w:rsidRPr="00BA043B" w:rsidRDefault="00A77287" w:rsidP="00A77287">
      <w:pPr>
        <w:ind w:firstLine="567"/>
        <w:jc w:val="both"/>
        <w:rPr>
          <w:b/>
          <w:sz w:val="26"/>
          <w:szCs w:val="26"/>
        </w:rPr>
      </w:pPr>
      <w:r w:rsidRPr="00BA043B">
        <w:rPr>
          <w:sz w:val="26"/>
          <w:szCs w:val="26"/>
        </w:rPr>
        <w:t>1.5. Локальные акты, обеспечивающие психологическую безопасность в ОО:</w:t>
      </w:r>
    </w:p>
    <w:p w:rsidR="00A77287" w:rsidRPr="00BA043B" w:rsidRDefault="00A77287" w:rsidP="00A77287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Правила внутреннего распорядка </w:t>
      </w:r>
      <w:proofErr w:type="gramStart"/>
      <w:r w:rsidRPr="00BA043B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;</w:t>
      </w:r>
    </w:p>
    <w:p w:rsidR="00A77287" w:rsidRPr="00BA043B" w:rsidRDefault="00A77287" w:rsidP="00A77287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lastRenderedPageBreak/>
        <w:t>Правила внутреннего трудового распорядка</w:t>
      </w:r>
      <w:r>
        <w:rPr>
          <w:sz w:val="26"/>
          <w:szCs w:val="26"/>
        </w:rPr>
        <w:t>;</w:t>
      </w:r>
    </w:p>
    <w:p w:rsidR="00A77287" w:rsidRPr="00BA043B" w:rsidRDefault="00A77287" w:rsidP="00A77287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  <w:r>
        <w:rPr>
          <w:sz w:val="26"/>
          <w:szCs w:val="26"/>
        </w:rPr>
        <w:t>;</w:t>
      </w:r>
    </w:p>
    <w:p w:rsidR="00A77287" w:rsidRPr="00BA043B" w:rsidRDefault="00A77287" w:rsidP="00A77287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Совете профилактики безнадзорности и правонарушений общеобразовательной организации</w:t>
      </w:r>
      <w:r>
        <w:rPr>
          <w:sz w:val="26"/>
          <w:szCs w:val="26"/>
        </w:rPr>
        <w:t>;</w:t>
      </w:r>
    </w:p>
    <w:p w:rsidR="00A77287" w:rsidRDefault="00A77287" w:rsidP="00A77287">
      <w:pPr>
        <w:ind w:left="142" w:firstLine="425"/>
        <w:rPr>
          <w:sz w:val="26"/>
          <w:szCs w:val="26"/>
        </w:rPr>
      </w:pPr>
      <w:r w:rsidRPr="00B70E47">
        <w:rPr>
          <w:sz w:val="26"/>
          <w:szCs w:val="26"/>
        </w:rPr>
        <w:t>Положение о постановке на внутриучрежденческий учет обучающихся и их семей и снятии с учета;</w:t>
      </w:r>
    </w:p>
    <w:p w:rsidR="00A77287" w:rsidRPr="00500CD8" w:rsidRDefault="00A77287" w:rsidP="00A77287">
      <w:pPr>
        <w:ind w:left="142" w:firstLine="425"/>
        <w:rPr>
          <w:sz w:val="26"/>
          <w:szCs w:val="26"/>
        </w:rPr>
      </w:pPr>
      <w:r w:rsidRPr="00500CD8">
        <w:rPr>
          <w:sz w:val="26"/>
          <w:szCs w:val="26"/>
        </w:rPr>
        <w:t xml:space="preserve">Положение о порядке оказания </w:t>
      </w:r>
      <w:proofErr w:type="spellStart"/>
      <w:r w:rsidRPr="00500CD8">
        <w:rPr>
          <w:sz w:val="26"/>
          <w:szCs w:val="26"/>
        </w:rPr>
        <w:t>ППМС-помощи</w:t>
      </w:r>
      <w:proofErr w:type="spellEnd"/>
      <w:r w:rsidRPr="00500CD8">
        <w:rPr>
          <w:sz w:val="26"/>
          <w:szCs w:val="26"/>
        </w:rPr>
        <w:t xml:space="preserve"> </w:t>
      </w:r>
      <w:proofErr w:type="gramStart"/>
      <w:r w:rsidRPr="00500CD8">
        <w:rPr>
          <w:sz w:val="26"/>
          <w:szCs w:val="26"/>
        </w:rPr>
        <w:t>обучающимся</w:t>
      </w:r>
      <w:proofErr w:type="gramEnd"/>
      <w:r w:rsidRPr="00500CD8">
        <w:rPr>
          <w:sz w:val="26"/>
          <w:szCs w:val="26"/>
        </w:rPr>
        <w:t xml:space="preserve"> образовательной организации;</w:t>
      </w:r>
    </w:p>
    <w:p w:rsidR="00A77287" w:rsidRPr="00BA043B" w:rsidRDefault="00A77287" w:rsidP="00A77287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профессиональной этике педагогических работников</w:t>
      </w:r>
      <w:r>
        <w:rPr>
          <w:sz w:val="26"/>
          <w:szCs w:val="26"/>
        </w:rPr>
        <w:t>;</w:t>
      </w:r>
    </w:p>
    <w:p w:rsidR="00A77287" w:rsidRPr="00BA043B" w:rsidRDefault="00A77287" w:rsidP="00A77287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Службе примирения в образовательной организации (при наличии)</w:t>
      </w:r>
      <w:r>
        <w:rPr>
          <w:sz w:val="26"/>
          <w:szCs w:val="26"/>
        </w:rPr>
        <w:t>;</w:t>
      </w:r>
    </w:p>
    <w:p w:rsidR="00A77287" w:rsidRPr="00BA043B" w:rsidRDefault="00A77287" w:rsidP="00A77287">
      <w:pPr>
        <w:pStyle w:val="a3"/>
        <w:ind w:left="0"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</w:t>
      </w:r>
      <w:r>
        <w:rPr>
          <w:sz w:val="26"/>
          <w:szCs w:val="26"/>
        </w:rPr>
        <w:t>;</w:t>
      </w:r>
    </w:p>
    <w:p w:rsidR="00A77287" w:rsidRPr="00BA043B" w:rsidRDefault="00A77287" w:rsidP="00A77287">
      <w:pPr>
        <w:pStyle w:val="a3"/>
        <w:ind w:left="0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«Почте доверия» образовательной организации</w:t>
      </w:r>
      <w:r>
        <w:rPr>
          <w:sz w:val="26"/>
          <w:szCs w:val="26"/>
        </w:rPr>
        <w:t>.</w:t>
      </w:r>
    </w:p>
    <w:p w:rsidR="00A77287" w:rsidRDefault="00A77287" w:rsidP="00A77287">
      <w:pPr>
        <w:ind w:firstLine="567"/>
        <w:rPr>
          <w:b/>
          <w:sz w:val="28"/>
          <w:szCs w:val="28"/>
        </w:rPr>
      </w:pPr>
    </w:p>
    <w:p w:rsidR="00A77287" w:rsidRDefault="00A77287" w:rsidP="00A77287">
      <w:pPr>
        <w:ind w:firstLine="567"/>
        <w:rPr>
          <w:b/>
          <w:sz w:val="28"/>
          <w:szCs w:val="28"/>
        </w:rPr>
      </w:pPr>
    </w:p>
    <w:p w:rsidR="00717A0C" w:rsidRDefault="00717A0C"/>
    <w:sectPr w:rsidR="00717A0C" w:rsidSect="00FD4A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287"/>
    <w:rsid w:val="00126EFC"/>
    <w:rsid w:val="00416D98"/>
    <w:rsid w:val="00657913"/>
    <w:rsid w:val="00717A0C"/>
    <w:rsid w:val="00A77287"/>
    <w:rsid w:val="00EF3514"/>
    <w:rsid w:val="00F64D20"/>
    <w:rsid w:val="00FD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87"/>
    <w:pPr>
      <w:ind w:left="720"/>
      <w:contextualSpacing/>
    </w:pPr>
  </w:style>
  <w:style w:type="table" w:styleId="a4">
    <w:name w:val="Table Grid"/>
    <w:basedOn w:val="a1"/>
    <w:uiPriority w:val="39"/>
    <w:rsid w:val="00A7728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C5059-842D-4262-ADF5-07AADDC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2020-04-20T05:11:00Z</dcterms:created>
  <dcterms:modified xsi:type="dcterms:W3CDTF">2020-04-20T05:11:00Z</dcterms:modified>
</cp:coreProperties>
</file>